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36E2D" w14:textId="00D9B583" w:rsidR="00324FD6" w:rsidRDefault="00F513D6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6C952F9F" wp14:editId="3375166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67A5FD8" id="Shape 1" o:spid="_x0000_s1026" style="position:absolute;margin-left:0;margin-top:0;width:612pt;height:11in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" fillcolor="#fdfdfd" stroked="f">
                <o:lock v:ext="edit" rotation="t" position="t"/>
                <w10:wrap anchorx="page" anchory="page"/>
              </v:rect>
            </w:pict>
          </mc:Fallback>
        </mc:AlternateContent>
      </w:r>
    </w:p>
    <w:p w14:paraId="4E66A2CB" w14:textId="77777777" w:rsidR="00324FD6" w:rsidRDefault="00F513D6">
      <w:pPr>
        <w:pStyle w:val="Tablecaption0"/>
        <w:framePr w:w="1925" w:h="528" w:hRule="exact" w:wrap="none" w:vAnchor="page" w:hAnchor="page" w:x="8995" w:y="1009"/>
        <w:ind w:right="10"/>
        <w:rPr>
          <w:sz w:val="20"/>
          <w:szCs w:val="20"/>
        </w:rPr>
      </w:pPr>
      <w:r>
        <w:rPr>
          <w:rStyle w:val="Tablecaption"/>
          <w:rFonts w:ascii="Times New Roman" w:eastAsia="Times New Roman" w:hAnsi="Times New Roman" w:cs="Times New Roman"/>
          <w:sz w:val="20"/>
          <w:szCs w:val="20"/>
        </w:rPr>
        <w:t>Индентификациони</w:t>
      </w:r>
      <w:r>
        <w:rPr>
          <w:rStyle w:val="Tablecaption"/>
          <w:rFonts w:ascii="Times New Roman" w:eastAsia="Times New Roman" w:hAnsi="Times New Roman" w:cs="Times New Roman"/>
          <w:sz w:val="20"/>
          <w:szCs w:val="20"/>
        </w:rPr>
        <w:br/>
        <w:t>број листе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2"/>
        <w:gridCol w:w="576"/>
        <w:gridCol w:w="614"/>
        <w:gridCol w:w="1546"/>
        <w:gridCol w:w="2597"/>
        <w:gridCol w:w="979"/>
        <w:gridCol w:w="902"/>
        <w:gridCol w:w="917"/>
        <w:gridCol w:w="811"/>
      </w:tblGrid>
      <w:tr w:rsidR="00324FD6" w14:paraId="451CE4DC" w14:textId="77777777">
        <w:trPr>
          <w:trHeight w:hRule="exact" w:val="312"/>
        </w:trPr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8015B2" w14:textId="77777777" w:rsidR="00324FD6" w:rsidRDefault="00324FD6">
            <w:pPr>
              <w:framePr w:w="10694" w:h="11184" w:wrap="none" w:vAnchor="page" w:hAnchor="page" w:x="489" w:y="1489"/>
              <w:rPr>
                <w:sz w:val="10"/>
                <w:szCs w:val="1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CD203D" w14:textId="77777777" w:rsidR="00324FD6" w:rsidRDefault="00324FD6">
            <w:pPr>
              <w:framePr w:w="10694" w:h="11184" w:wrap="none" w:vAnchor="page" w:hAnchor="page" w:x="489" w:y="1489"/>
              <w:rPr>
                <w:sz w:val="10"/>
                <w:szCs w:val="10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5A7E14" w14:textId="77777777" w:rsidR="00324FD6" w:rsidRDefault="00324FD6">
            <w:pPr>
              <w:framePr w:w="10694" w:h="11184" w:wrap="none" w:vAnchor="page" w:hAnchor="page" w:x="489" w:y="1489"/>
              <w:rPr>
                <w:sz w:val="10"/>
                <w:szCs w:val="10"/>
              </w:rPr>
            </w:pPr>
          </w:p>
        </w:tc>
        <w:tc>
          <w:tcPr>
            <w:tcW w:w="3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A3AEC3" w14:textId="0193C5E7" w:rsidR="00324FD6" w:rsidRPr="00051ACE" w:rsidRDefault="00F513D6">
            <w:pPr>
              <w:pStyle w:val="Other0"/>
              <w:framePr w:w="10694" w:h="11184" w:wrap="none" w:vAnchor="page" w:hAnchor="page" w:x="489" w:y="1489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rStyle w:val="Other"/>
                <w:b/>
                <w:bCs/>
                <w:sz w:val="22"/>
                <w:szCs w:val="22"/>
              </w:rPr>
              <w:t>Република Србија Општина Сокобања Општинска управа Сокобања Одељење за финансије, наплату јавних прихода и инспекцијске послове, Одсек за инспекцијске послове</w:t>
            </w:r>
            <w:r w:rsidR="00051ACE">
              <w:rPr>
                <w:rStyle w:val="Other"/>
                <w:b/>
                <w:bCs/>
                <w:sz w:val="22"/>
                <w:szCs w:val="22"/>
                <w:lang w:val="sr-Cyrl-RS"/>
              </w:rPr>
              <w:t xml:space="preserve">.Туристичка инспекција 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746573" w14:textId="77777777" w:rsidR="00324FD6" w:rsidRDefault="00F513D6">
            <w:pPr>
              <w:pStyle w:val="Other0"/>
              <w:framePr w:w="10694" w:h="11184" w:wrap="none" w:vAnchor="page" w:hAnchor="page" w:x="489" w:y="1489"/>
              <w:ind w:right="400"/>
              <w:jc w:val="right"/>
              <w:rPr>
                <w:sz w:val="22"/>
                <w:szCs w:val="22"/>
              </w:rPr>
            </w:pPr>
            <w:r>
              <w:rPr>
                <w:rStyle w:val="Other"/>
                <w:b/>
                <w:bCs/>
                <w:sz w:val="22"/>
                <w:szCs w:val="22"/>
              </w:rPr>
              <w:t>К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64DB3A" w14:textId="77777777" w:rsidR="00324FD6" w:rsidRDefault="00F513D6">
            <w:pPr>
              <w:pStyle w:val="Other0"/>
              <w:framePr w:w="10694" w:h="11184" w:wrap="none" w:vAnchor="page" w:hAnchor="page" w:x="489" w:y="1489"/>
              <w:ind w:right="400"/>
              <w:jc w:val="right"/>
              <w:rPr>
                <w:sz w:val="34"/>
                <w:szCs w:val="34"/>
              </w:rPr>
            </w:pPr>
            <w:r>
              <w:rPr>
                <w:rStyle w:val="Other"/>
                <w:sz w:val="34"/>
                <w:szCs w:val="34"/>
              </w:rPr>
              <w:t>л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AE981" w14:textId="77777777" w:rsidR="00324FD6" w:rsidRDefault="00F513D6">
            <w:pPr>
              <w:pStyle w:val="Other0"/>
              <w:framePr w:w="10694" w:h="11184" w:wrap="none" w:vAnchor="page" w:hAnchor="page" w:x="489" w:y="1489"/>
              <w:ind w:right="400"/>
              <w:jc w:val="right"/>
              <w:rPr>
                <w:sz w:val="22"/>
                <w:szCs w:val="22"/>
              </w:rPr>
            </w:pPr>
            <w:r>
              <w:rPr>
                <w:rStyle w:val="Other"/>
                <w:b/>
                <w:bCs/>
                <w:sz w:val="22"/>
                <w:szCs w:val="22"/>
              </w:rPr>
              <w:t>1</w:t>
            </w:r>
          </w:p>
        </w:tc>
      </w:tr>
      <w:tr w:rsidR="00324FD6" w14:paraId="6828FEEE" w14:textId="77777777">
        <w:trPr>
          <w:trHeight w:hRule="exact" w:val="614"/>
        </w:trPr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084B473" w14:textId="77777777" w:rsidR="00324FD6" w:rsidRDefault="00324FD6">
            <w:pPr>
              <w:framePr w:w="10694" w:h="11184" w:wrap="none" w:vAnchor="page" w:hAnchor="page" w:x="489" w:y="1489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0785D5"/>
          </w:tcPr>
          <w:p w14:paraId="7E0B6229" w14:textId="77777777" w:rsidR="00324FD6" w:rsidRDefault="00324FD6">
            <w:pPr>
              <w:framePr w:w="10694" w:h="11184" w:wrap="none" w:vAnchor="page" w:hAnchor="page" w:x="489" w:y="1489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C1BC8E" w14:textId="77777777" w:rsidR="00324FD6" w:rsidRDefault="00324FD6">
            <w:pPr>
              <w:framePr w:w="10694" w:h="11184" w:wrap="none" w:vAnchor="page" w:hAnchor="page" w:x="489" w:y="1489"/>
              <w:rPr>
                <w:sz w:val="10"/>
                <w:szCs w:val="10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46B43C4" w14:textId="77777777" w:rsidR="00324FD6" w:rsidRDefault="00324FD6">
            <w:pPr>
              <w:framePr w:w="10694" w:h="11184" w:wrap="none" w:vAnchor="page" w:hAnchor="page" w:x="489" w:y="1489"/>
            </w:pPr>
          </w:p>
        </w:tc>
        <w:tc>
          <w:tcPr>
            <w:tcW w:w="35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6213882C" w14:textId="77777777" w:rsidR="00324FD6" w:rsidRDefault="00324FD6">
            <w:pPr>
              <w:framePr w:w="10694" w:h="11184" w:wrap="none" w:vAnchor="page" w:hAnchor="page" w:x="489" w:y="1489"/>
            </w:pPr>
          </w:p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25BF540" w14:textId="77777777" w:rsidR="00324FD6" w:rsidRDefault="00324FD6">
            <w:pPr>
              <w:framePr w:w="10694" w:h="11184" w:wrap="none" w:vAnchor="page" w:hAnchor="page" w:x="489" w:y="1489"/>
            </w:pP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DC55FE" w14:textId="77777777" w:rsidR="00324FD6" w:rsidRDefault="00324FD6">
            <w:pPr>
              <w:framePr w:w="10694" w:h="11184" w:wrap="none" w:vAnchor="page" w:hAnchor="page" w:x="489" w:y="1489"/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DBBE86" w14:textId="77777777" w:rsidR="00324FD6" w:rsidRDefault="00324FD6">
            <w:pPr>
              <w:framePr w:w="10694" w:h="11184" w:wrap="none" w:vAnchor="page" w:hAnchor="page" w:x="489" w:y="1489"/>
            </w:pPr>
          </w:p>
        </w:tc>
      </w:tr>
      <w:tr w:rsidR="00324FD6" w14:paraId="06D5834C" w14:textId="77777777">
        <w:trPr>
          <w:trHeight w:hRule="exact" w:val="931"/>
        </w:trPr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7C8F22A" w14:textId="77777777" w:rsidR="00324FD6" w:rsidRDefault="00324FD6">
            <w:pPr>
              <w:framePr w:w="10694" w:h="11184" w:wrap="none" w:vAnchor="page" w:hAnchor="page" w:x="489" w:y="1489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FEF8D8" w14:textId="77777777" w:rsidR="00324FD6" w:rsidRDefault="00324FD6">
            <w:pPr>
              <w:framePr w:w="10694" w:h="11184" w:wrap="none" w:vAnchor="page" w:hAnchor="page" w:x="489" w:y="1489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9D4A2A" w14:textId="77777777" w:rsidR="00324FD6" w:rsidRDefault="00324FD6">
            <w:pPr>
              <w:framePr w:w="10694" w:h="11184" w:wrap="none" w:vAnchor="page" w:hAnchor="page" w:x="489" w:y="1489"/>
              <w:rPr>
                <w:sz w:val="10"/>
                <w:szCs w:val="10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F3302FB" w14:textId="77777777" w:rsidR="00324FD6" w:rsidRDefault="00324FD6">
            <w:pPr>
              <w:framePr w:w="10694" w:h="11184" w:wrap="none" w:vAnchor="page" w:hAnchor="page" w:x="489" w:y="1489"/>
            </w:pPr>
          </w:p>
        </w:tc>
        <w:tc>
          <w:tcPr>
            <w:tcW w:w="35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330602DE" w14:textId="77777777" w:rsidR="00324FD6" w:rsidRDefault="00324FD6">
            <w:pPr>
              <w:framePr w:w="10694" w:h="11184" w:wrap="none" w:vAnchor="page" w:hAnchor="page" w:x="489" w:y="1489"/>
            </w:pPr>
          </w:p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8A8D485" w14:textId="77777777" w:rsidR="00324FD6" w:rsidRDefault="00324FD6">
            <w:pPr>
              <w:framePr w:w="10694" w:h="11184" w:wrap="none" w:vAnchor="page" w:hAnchor="page" w:x="489" w:y="1489"/>
            </w:pP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FEDABF0" w14:textId="77777777" w:rsidR="00324FD6" w:rsidRDefault="00324FD6">
            <w:pPr>
              <w:framePr w:w="10694" w:h="11184" w:wrap="none" w:vAnchor="page" w:hAnchor="page" w:x="489" w:y="1489"/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E9E3D0" w14:textId="77777777" w:rsidR="00324FD6" w:rsidRDefault="00324FD6">
            <w:pPr>
              <w:framePr w:w="10694" w:h="11184" w:wrap="none" w:vAnchor="page" w:hAnchor="page" w:x="489" w:y="1489"/>
            </w:pPr>
          </w:p>
        </w:tc>
      </w:tr>
      <w:tr w:rsidR="00324FD6" w14:paraId="3C215E28" w14:textId="77777777">
        <w:trPr>
          <w:trHeight w:hRule="exact" w:val="2131"/>
        </w:trPr>
        <w:tc>
          <w:tcPr>
            <w:tcW w:w="448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1AC144" w14:textId="0BB59862" w:rsidR="00324FD6" w:rsidRDefault="00F513D6">
            <w:pPr>
              <w:pStyle w:val="Other0"/>
              <w:framePr w:w="10694" w:h="11184" w:wrap="none" w:vAnchor="page" w:hAnchor="page" w:x="489" w:y="1489"/>
              <w:rPr>
                <w:sz w:val="22"/>
                <w:szCs w:val="22"/>
              </w:rPr>
            </w:pPr>
            <w:r>
              <w:rPr>
                <w:rStyle w:val="Other"/>
                <w:b/>
                <w:bCs/>
                <w:sz w:val="22"/>
                <w:szCs w:val="22"/>
              </w:rPr>
              <w:t xml:space="preserve">Број предмета: </w:t>
            </w:r>
            <w:r w:rsidR="00051ACE">
              <w:rPr>
                <w:rStyle w:val="Other"/>
                <w:b/>
                <w:bCs/>
                <w:sz w:val="22"/>
                <w:szCs w:val="22"/>
                <w:lang w:val="sr-Cyrl-RS"/>
              </w:rPr>
              <w:t xml:space="preserve">                           </w:t>
            </w:r>
            <w:r>
              <w:rPr>
                <w:rStyle w:val="Other"/>
                <w:b/>
                <w:bCs/>
                <w:sz w:val="22"/>
                <w:szCs w:val="22"/>
              </w:rPr>
              <w:t>Датум:</w:t>
            </w:r>
          </w:p>
        </w:tc>
        <w:tc>
          <w:tcPr>
            <w:tcW w:w="62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5328E" w14:textId="220A1AF5" w:rsidR="00324FD6" w:rsidRDefault="00F513D6">
            <w:pPr>
              <w:pStyle w:val="Other0"/>
              <w:framePr w:w="10694" w:h="11184" w:wrap="none" w:vAnchor="page" w:hAnchor="page" w:x="489" w:y="1489"/>
              <w:rPr>
                <w:sz w:val="22"/>
                <w:szCs w:val="22"/>
              </w:rPr>
            </w:pPr>
            <w:r>
              <w:rPr>
                <w:rStyle w:val="Other"/>
                <w:b/>
                <w:bCs/>
                <w:sz w:val="22"/>
                <w:szCs w:val="22"/>
              </w:rPr>
              <w:t>Одлука о боравишној такси („Службени лист општине Сокобања“ број 46/19</w:t>
            </w:r>
            <w:r w:rsidR="00051ACE">
              <w:rPr>
                <w:rStyle w:val="Other"/>
                <w:b/>
                <w:bCs/>
                <w:sz w:val="22"/>
                <w:szCs w:val="22"/>
                <w:lang w:val="sr-Cyrl-RS"/>
              </w:rPr>
              <w:t>, 49/21</w:t>
            </w:r>
            <w:r>
              <w:rPr>
                <w:rStyle w:val="Other"/>
                <w:b/>
                <w:bCs/>
                <w:sz w:val="22"/>
                <w:szCs w:val="22"/>
              </w:rPr>
              <w:t>)</w:t>
            </w:r>
          </w:p>
        </w:tc>
      </w:tr>
      <w:tr w:rsidR="00324FD6" w14:paraId="20862B87" w14:textId="77777777">
        <w:trPr>
          <w:trHeight w:hRule="exact" w:val="1262"/>
        </w:trPr>
        <w:tc>
          <w:tcPr>
            <w:tcW w:w="29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7D7D7"/>
            <w:vAlign w:val="bottom"/>
          </w:tcPr>
          <w:p w14:paraId="672605F0" w14:textId="32AE9B57" w:rsidR="00324FD6" w:rsidRPr="00051ACE" w:rsidRDefault="00F513D6">
            <w:pPr>
              <w:pStyle w:val="Other0"/>
              <w:framePr w:w="10694" w:h="11184" w:wrap="none" w:vAnchor="page" w:hAnchor="page" w:x="489" w:y="1489"/>
              <w:spacing w:after="260"/>
              <w:rPr>
                <w:sz w:val="22"/>
                <w:szCs w:val="22"/>
                <w:lang w:val="sr-Cyrl-RS"/>
              </w:rPr>
            </w:pPr>
            <w:r>
              <w:rPr>
                <w:rStyle w:val="Other"/>
                <w:b/>
                <w:bCs/>
                <w:sz w:val="22"/>
                <w:szCs w:val="22"/>
              </w:rPr>
              <w:t>Подаци о надзираном субјект</w:t>
            </w:r>
            <w:r w:rsidR="00051ACE">
              <w:rPr>
                <w:rStyle w:val="Other"/>
                <w:b/>
                <w:bCs/>
                <w:sz w:val="22"/>
                <w:szCs w:val="22"/>
                <w:lang w:val="sr-Cyrl-RS"/>
              </w:rPr>
              <w:t>у:</w:t>
            </w:r>
          </w:p>
          <w:p w14:paraId="26D649A5" w14:textId="77777777" w:rsidR="00051ACE" w:rsidRDefault="00F513D6">
            <w:pPr>
              <w:pStyle w:val="Other0"/>
              <w:framePr w:w="10694" w:h="11184" w:wrap="none" w:vAnchor="page" w:hAnchor="page" w:x="489" w:y="1489"/>
              <w:tabs>
                <w:tab w:val="left" w:leader="underscore" w:pos="2923"/>
              </w:tabs>
              <w:spacing w:line="264" w:lineRule="auto"/>
              <w:rPr>
                <w:rStyle w:val="Other"/>
                <w:lang w:val="sr-Cyrl-RS"/>
              </w:rPr>
            </w:pPr>
            <w:r>
              <w:rPr>
                <w:rStyle w:val="Other"/>
              </w:rPr>
              <w:t>Име и презиме физичког лица</w:t>
            </w:r>
            <w:r w:rsidR="00051ACE">
              <w:rPr>
                <w:rStyle w:val="Other"/>
              </w:rPr>
              <w:t xml:space="preserve"> </w:t>
            </w:r>
            <w:r w:rsidR="00051ACE">
              <w:rPr>
                <w:rStyle w:val="Other"/>
                <w:lang w:val="sr-Cyrl-RS"/>
              </w:rPr>
              <w:t>угоститеља</w:t>
            </w:r>
          </w:p>
          <w:p w14:paraId="48881864" w14:textId="77777777" w:rsidR="00051ACE" w:rsidRDefault="00F513D6">
            <w:pPr>
              <w:pStyle w:val="Other0"/>
              <w:framePr w:w="10694" w:h="11184" w:wrap="none" w:vAnchor="page" w:hAnchor="page" w:x="489" w:y="1489"/>
              <w:tabs>
                <w:tab w:val="left" w:leader="underscore" w:pos="2923"/>
              </w:tabs>
              <w:spacing w:line="264" w:lineRule="auto"/>
              <w:rPr>
                <w:rStyle w:val="Other"/>
              </w:rPr>
            </w:pPr>
            <w:r>
              <w:rPr>
                <w:rStyle w:val="Other"/>
              </w:rPr>
              <w:t xml:space="preserve"> Матични бро</w:t>
            </w:r>
            <w:r w:rsidR="00051ACE">
              <w:rPr>
                <w:rStyle w:val="Other"/>
                <w:lang w:val="sr-Cyrl-RS"/>
              </w:rPr>
              <w:t>ј</w:t>
            </w:r>
            <w:r>
              <w:rPr>
                <w:rStyle w:val="Other"/>
              </w:rPr>
              <w:t xml:space="preserve"> </w:t>
            </w:r>
          </w:p>
          <w:p w14:paraId="6B58AFDA" w14:textId="77777777" w:rsidR="00051ACE" w:rsidRDefault="00F513D6">
            <w:pPr>
              <w:pStyle w:val="Other0"/>
              <w:framePr w:w="10694" w:h="11184" w:wrap="none" w:vAnchor="page" w:hAnchor="page" w:x="489" w:y="1489"/>
              <w:tabs>
                <w:tab w:val="left" w:leader="underscore" w:pos="2923"/>
              </w:tabs>
              <w:spacing w:line="264" w:lineRule="auto"/>
              <w:rPr>
                <w:rStyle w:val="Other"/>
              </w:rPr>
            </w:pPr>
            <w:r>
              <w:rPr>
                <w:rStyle w:val="Other"/>
              </w:rPr>
              <w:t>Адреса (улица и број</w:t>
            </w:r>
            <w:r w:rsidR="00051ACE">
              <w:rPr>
                <w:rStyle w:val="Other"/>
                <w:lang w:val="sr-Cyrl-RS"/>
              </w:rPr>
              <w:t xml:space="preserve"> становања</w:t>
            </w:r>
            <w:r>
              <w:rPr>
                <w:rStyle w:val="Other"/>
              </w:rPr>
              <w:t>)</w:t>
            </w:r>
          </w:p>
          <w:p w14:paraId="38BEA71F" w14:textId="65318285" w:rsidR="00324FD6" w:rsidRDefault="00051ACE">
            <w:pPr>
              <w:pStyle w:val="Other0"/>
              <w:framePr w:w="10694" w:h="11184" w:wrap="none" w:vAnchor="page" w:hAnchor="page" w:x="489" w:y="1489"/>
              <w:tabs>
                <w:tab w:val="left" w:leader="underscore" w:pos="2923"/>
              </w:tabs>
              <w:spacing w:line="264" w:lineRule="auto"/>
            </w:pPr>
            <w:r>
              <w:rPr>
                <w:rStyle w:val="Other"/>
                <w:lang w:val="sr-Cyrl-RS"/>
              </w:rPr>
              <w:t>Контакт</w:t>
            </w:r>
            <w:r w:rsidR="00F513D6">
              <w:rPr>
                <w:rStyle w:val="Other"/>
                <w:color w:val="1C1C22"/>
              </w:rPr>
              <w:tab/>
              <w:t xml:space="preserve"> </w:t>
            </w:r>
            <w:r w:rsidR="00F513D6">
              <w:rPr>
                <w:rStyle w:val="Other"/>
              </w:rPr>
              <w:t>Општина</w:t>
            </w:r>
          </w:p>
        </w:tc>
        <w:tc>
          <w:tcPr>
            <w:tcW w:w="77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D7D7"/>
            <w:vAlign w:val="bottom"/>
          </w:tcPr>
          <w:p w14:paraId="051E2F6D" w14:textId="63CBF066" w:rsidR="00324FD6" w:rsidRDefault="00324FD6">
            <w:pPr>
              <w:pStyle w:val="Other0"/>
              <w:framePr w:w="10694" w:h="11184" w:wrap="none" w:vAnchor="page" w:hAnchor="page" w:x="489" w:y="1489"/>
              <w:spacing w:after="480"/>
            </w:pPr>
          </w:p>
          <w:p w14:paraId="720E0FEF" w14:textId="20A25009" w:rsidR="00324FD6" w:rsidRPr="00051ACE" w:rsidRDefault="00324FD6">
            <w:pPr>
              <w:pStyle w:val="Other0"/>
              <w:framePr w:w="10694" w:h="11184" w:wrap="none" w:vAnchor="page" w:hAnchor="page" w:x="489" w:y="1489"/>
              <w:rPr>
                <w:lang w:val="sr-Cyrl-RS"/>
              </w:rPr>
            </w:pPr>
          </w:p>
        </w:tc>
      </w:tr>
      <w:tr w:rsidR="00324FD6" w14:paraId="0D3C9570" w14:textId="77777777">
        <w:trPr>
          <w:trHeight w:hRule="exact" w:val="763"/>
        </w:trPr>
        <w:tc>
          <w:tcPr>
            <w:tcW w:w="2942" w:type="dxa"/>
            <w:gridSpan w:val="3"/>
            <w:vMerge/>
            <w:tcBorders>
              <w:left w:val="single" w:sz="4" w:space="0" w:color="auto"/>
            </w:tcBorders>
            <w:shd w:val="clear" w:color="auto" w:fill="D7D7D7"/>
            <w:vAlign w:val="bottom"/>
          </w:tcPr>
          <w:p w14:paraId="56409C81" w14:textId="77777777" w:rsidR="00324FD6" w:rsidRDefault="00324FD6">
            <w:pPr>
              <w:framePr w:w="10694" w:h="11184" w:wrap="none" w:vAnchor="page" w:hAnchor="page" w:x="489" w:y="1489"/>
            </w:pPr>
          </w:p>
        </w:tc>
        <w:tc>
          <w:tcPr>
            <w:tcW w:w="77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D7D7"/>
          </w:tcPr>
          <w:p w14:paraId="07C0DF20" w14:textId="19458591" w:rsidR="00324FD6" w:rsidRPr="00051ACE" w:rsidRDefault="00F513D6">
            <w:pPr>
              <w:pStyle w:val="Other0"/>
              <w:framePr w:w="10694" w:h="11184" w:wrap="none" w:vAnchor="page" w:hAnchor="page" w:x="489" w:y="1489"/>
              <w:tabs>
                <w:tab w:val="left" w:leader="underscore" w:pos="7618"/>
              </w:tabs>
              <w:rPr>
                <w:lang w:val="sr-Cyrl-RS"/>
              </w:rPr>
            </w:pPr>
            <w:r>
              <w:rPr>
                <w:rStyle w:val="Other"/>
                <w:color w:val="1C1C22"/>
              </w:rPr>
              <w:tab/>
            </w:r>
            <w:r w:rsidR="00051ACE">
              <w:rPr>
                <w:rStyle w:val="Other"/>
                <w:color w:val="1C1C22"/>
                <w:lang w:val="sr-Cyrl-RS"/>
              </w:rPr>
              <w:t>______________________________________________________________________________</w:t>
            </w:r>
          </w:p>
        </w:tc>
      </w:tr>
      <w:tr w:rsidR="00324FD6" w14:paraId="1CC09D15" w14:textId="77777777">
        <w:trPr>
          <w:trHeight w:hRule="exact" w:val="302"/>
        </w:trPr>
        <w:tc>
          <w:tcPr>
            <w:tcW w:w="1069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D7D7"/>
          </w:tcPr>
          <w:p w14:paraId="683D8FC0" w14:textId="77777777" w:rsidR="00324FD6" w:rsidRDefault="00324FD6">
            <w:pPr>
              <w:framePr w:w="10694" w:h="11184" w:wrap="none" w:vAnchor="page" w:hAnchor="page" w:x="489" w:y="1489"/>
              <w:rPr>
                <w:sz w:val="10"/>
                <w:szCs w:val="10"/>
              </w:rPr>
            </w:pPr>
          </w:p>
        </w:tc>
      </w:tr>
      <w:tr w:rsidR="00324FD6" w14:paraId="78D925B2" w14:textId="77777777">
        <w:trPr>
          <w:trHeight w:hRule="exact" w:val="1526"/>
        </w:trPr>
        <w:tc>
          <w:tcPr>
            <w:tcW w:w="1069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D7D7"/>
            <w:vAlign w:val="bottom"/>
          </w:tcPr>
          <w:p w14:paraId="2456EA6C" w14:textId="4D5451B6" w:rsidR="00324FD6" w:rsidRDefault="00F513D6">
            <w:pPr>
              <w:pStyle w:val="Other0"/>
              <w:framePr w:w="10694" w:h="11184" w:wrap="none" w:vAnchor="page" w:hAnchor="page" w:x="489" w:y="1489"/>
              <w:spacing w:after="260"/>
              <w:rPr>
                <w:rStyle w:val="Other"/>
                <w:b/>
                <w:bCs/>
                <w:sz w:val="22"/>
                <w:szCs w:val="22"/>
                <w:lang w:val="sr-Cyrl-RS"/>
              </w:rPr>
            </w:pPr>
            <w:r>
              <w:rPr>
                <w:rStyle w:val="Other"/>
                <w:b/>
                <w:bCs/>
                <w:sz w:val="22"/>
                <w:szCs w:val="22"/>
              </w:rPr>
              <w:t xml:space="preserve">Подаци о </w:t>
            </w:r>
            <w:r w:rsidR="00051ACE">
              <w:rPr>
                <w:rStyle w:val="Other"/>
                <w:b/>
                <w:bCs/>
                <w:sz w:val="22"/>
                <w:szCs w:val="22"/>
                <w:lang w:val="sr-Cyrl-RS"/>
              </w:rPr>
              <w:t>објекту:</w:t>
            </w:r>
          </w:p>
          <w:p w14:paraId="1216BD8F" w14:textId="734586E1" w:rsidR="00051ACE" w:rsidRPr="00051ACE" w:rsidRDefault="00051ACE">
            <w:pPr>
              <w:pStyle w:val="Other0"/>
              <w:framePr w:w="10694" w:h="11184" w:wrap="none" w:vAnchor="page" w:hAnchor="page" w:x="489" w:y="1489"/>
              <w:spacing w:after="260"/>
              <w:rPr>
                <w:sz w:val="22"/>
                <w:szCs w:val="22"/>
                <w:lang w:val="sr-Cyrl-RS"/>
              </w:rPr>
            </w:pPr>
            <w:r>
              <w:rPr>
                <w:rStyle w:val="Other"/>
                <w:b/>
                <w:bCs/>
                <w:lang w:val="sr-Cyrl-RS"/>
              </w:rPr>
              <w:t>Адреса____________________________________________________________________________________________________</w:t>
            </w:r>
          </w:p>
          <w:p w14:paraId="200C58D2" w14:textId="77777777" w:rsidR="00051ACE" w:rsidRDefault="00051ACE">
            <w:pPr>
              <w:pStyle w:val="Other0"/>
              <w:framePr w:w="10694" w:h="11184" w:wrap="none" w:vAnchor="page" w:hAnchor="page" w:x="489" w:y="1489"/>
              <w:tabs>
                <w:tab w:val="left" w:leader="underscore" w:pos="10517"/>
              </w:tabs>
              <w:rPr>
                <w:rStyle w:val="Other"/>
                <w:lang w:val="sr-Cyrl-RS"/>
              </w:rPr>
            </w:pPr>
            <w:r>
              <w:rPr>
                <w:rStyle w:val="Other"/>
                <w:lang w:val="sr-Cyrl-RS"/>
              </w:rPr>
              <w:t>Број Решења о категоризацији</w:t>
            </w:r>
            <w:bookmarkStart w:id="0" w:name="_GoBack"/>
            <w:bookmarkEnd w:id="0"/>
            <w:r>
              <w:rPr>
                <w:rStyle w:val="Other"/>
                <w:lang w:val="sr-Cyrl-RS"/>
              </w:rPr>
              <w:t>________________________________________________________________________________</w:t>
            </w:r>
          </w:p>
          <w:p w14:paraId="1856D5BF" w14:textId="77777777" w:rsidR="00324E76" w:rsidRDefault="00F513D6">
            <w:pPr>
              <w:pStyle w:val="Other0"/>
              <w:framePr w:w="10694" w:h="11184" w:wrap="none" w:vAnchor="page" w:hAnchor="page" w:x="489" w:y="1489"/>
              <w:tabs>
                <w:tab w:val="left" w:leader="underscore" w:pos="10517"/>
              </w:tabs>
              <w:rPr>
                <w:rStyle w:val="Other"/>
                <w:color w:val="1C1C22"/>
              </w:rPr>
            </w:pPr>
            <w:r>
              <w:rPr>
                <w:rStyle w:val="Other"/>
                <w:color w:val="1C1C22"/>
              </w:rPr>
              <w:tab/>
            </w:r>
          </w:p>
          <w:p w14:paraId="356C0920" w14:textId="192B3207" w:rsidR="00324FD6" w:rsidRPr="00051ACE" w:rsidRDefault="00324E76">
            <w:pPr>
              <w:pStyle w:val="Other0"/>
              <w:framePr w:w="10694" w:h="11184" w:wrap="none" w:vAnchor="page" w:hAnchor="page" w:x="489" w:y="1489"/>
              <w:tabs>
                <w:tab w:val="left" w:leader="underscore" w:pos="10517"/>
              </w:tabs>
              <w:rPr>
                <w:lang w:val="sr-Cyrl-RS"/>
              </w:rPr>
            </w:pPr>
            <w:r>
              <w:rPr>
                <w:rStyle w:val="Other"/>
                <w:color w:val="1C1C22"/>
                <w:lang w:val="sr-Cyrl-RS"/>
              </w:rPr>
              <w:t xml:space="preserve">Број </w:t>
            </w:r>
            <w:r w:rsidR="00051ACE">
              <w:rPr>
                <w:rStyle w:val="Other"/>
                <w:color w:val="1C1C22"/>
                <w:lang w:val="sr-Cyrl-RS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CA6ECF1" w14:textId="0B9CD7BC" w:rsidR="00324FD6" w:rsidRDefault="00F513D6">
            <w:pPr>
              <w:pStyle w:val="Other0"/>
              <w:framePr w:w="10694" w:h="11184" w:wrap="none" w:vAnchor="page" w:hAnchor="page" w:x="489" w:y="1489"/>
              <w:tabs>
                <w:tab w:val="left" w:leader="underscore" w:pos="10555"/>
              </w:tabs>
            </w:pPr>
            <w:r>
              <w:rPr>
                <w:rStyle w:val="Other"/>
              </w:rPr>
              <w:t xml:space="preserve">Адрсса </w:t>
            </w:r>
            <w:r>
              <w:rPr>
                <w:rStyle w:val="Other"/>
                <w:color w:val="1C1C22"/>
              </w:rPr>
              <w:tab/>
            </w:r>
          </w:p>
          <w:p w14:paraId="7ADC84A2" w14:textId="0606FDA0" w:rsidR="00324FD6" w:rsidRDefault="00324FD6">
            <w:pPr>
              <w:pStyle w:val="Other0"/>
              <w:framePr w:w="10694" w:h="11184" w:wrap="none" w:vAnchor="page" w:hAnchor="page" w:x="489" w:y="1489"/>
              <w:spacing w:after="140"/>
            </w:pPr>
          </w:p>
        </w:tc>
      </w:tr>
      <w:tr w:rsidR="00324FD6" w14:paraId="2A111DD8" w14:textId="77777777">
        <w:trPr>
          <w:trHeight w:hRule="exact" w:val="254"/>
        </w:trPr>
        <w:tc>
          <w:tcPr>
            <w:tcW w:w="1069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D7D7"/>
            <w:vAlign w:val="bottom"/>
          </w:tcPr>
          <w:p w14:paraId="3D881EC4" w14:textId="730D7455" w:rsidR="00324FD6" w:rsidRPr="00051ACE" w:rsidRDefault="00324FD6">
            <w:pPr>
              <w:pStyle w:val="Other0"/>
              <w:framePr w:w="10694" w:h="11184" w:wrap="none" w:vAnchor="page" w:hAnchor="page" w:x="489" w:y="1489"/>
              <w:rPr>
                <w:lang w:val="sr-Cyrl-RS"/>
              </w:rPr>
            </w:pPr>
          </w:p>
        </w:tc>
      </w:tr>
      <w:tr w:rsidR="00324FD6" w14:paraId="6E0F6BA5" w14:textId="77777777">
        <w:trPr>
          <w:trHeight w:hRule="exact" w:val="763"/>
        </w:trPr>
        <w:tc>
          <w:tcPr>
            <w:tcW w:w="1069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D7D7"/>
          </w:tcPr>
          <w:p w14:paraId="6DB2BCBC" w14:textId="0588D549" w:rsidR="00324FD6" w:rsidRDefault="00051ACE">
            <w:pPr>
              <w:pStyle w:val="Other0"/>
              <w:framePr w:w="10694" w:h="11184" w:wrap="none" w:vAnchor="page" w:hAnchor="page" w:x="489" w:y="1489"/>
              <w:tabs>
                <w:tab w:val="left" w:leader="underscore" w:pos="10522"/>
              </w:tabs>
            </w:pPr>
            <w:r>
              <w:rPr>
                <w:rStyle w:val="Other"/>
                <w:lang w:val="sr-Cyrl-RS"/>
              </w:rPr>
              <w:t>Присутно лице у надзору и ЈМБГ</w:t>
            </w:r>
            <w:r w:rsidR="00F513D6">
              <w:rPr>
                <w:rStyle w:val="Other"/>
                <w:color w:val="1C1C22"/>
              </w:rPr>
              <w:tab/>
            </w:r>
          </w:p>
          <w:p w14:paraId="7CFF6D42" w14:textId="77777777" w:rsidR="00324FD6" w:rsidRDefault="00F513D6">
            <w:pPr>
              <w:pStyle w:val="Other0"/>
              <w:framePr w:w="10694" w:h="11184" w:wrap="none" w:vAnchor="page" w:hAnchor="page" w:x="489" w:y="1489"/>
              <w:tabs>
                <w:tab w:val="left" w:leader="underscore" w:pos="10565"/>
              </w:tabs>
            </w:pPr>
            <w:r>
              <w:rPr>
                <w:rStyle w:val="Other"/>
              </w:rPr>
              <w:t>Контакт телефон:</w:t>
            </w:r>
            <w:r>
              <w:rPr>
                <w:rStyle w:val="Other"/>
                <w:color w:val="1C1C22"/>
              </w:rPr>
              <w:tab/>
            </w:r>
          </w:p>
        </w:tc>
      </w:tr>
      <w:tr w:rsidR="00324FD6" w14:paraId="2E60E186" w14:textId="77777777">
        <w:trPr>
          <w:trHeight w:hRule="exact" w:val="269"/>
        </w:trPr>
        <w:tc>
          <w:tcPr>
            <w:tcW w:w="1069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A17DB8" w14:textId="77777777" w:rsidR="00324FD6" w:rsidRDefault="00324FD6">
            <w:pPr>
              <w:framePr w:w="10694" w:h="11184" w:wrap="none" w:vAnchor="page" w:hAnchor="page" w:x="489" w:y="1489"/>
              <w:rPr>
                <w:sz w:val="10"/>
                <w:szCs w:val="10"/>
              </w:rPr>
            </w:pPr>
          </w:p>
        </w:tc>
      </w:tr>
      <w:tr w:rsidR="00324FD6" w14:paraId="4158A00E" w14:textId="77777777">
        <w:trPr>
          <w:trHeight w:hRule="exact" w:val="1018"/>
        </w:trPr>
        <w:tc>
          <w:tcPr>
            <w:tcW w:w="708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7D7D7"/>
            <w:vAlign w:val="bottom"/>
          </w:tcPr>
          <w:p w14:paraId="55B897D0" w14:textId="77777777" w:rsidR="00324FD6" w:rsidRDefault="00F513D6">
            <w:pPr>
              <w:pStyle w:val="Other0"/>
              <w:framePr w:w="10694" w:h="11184" w:wrap="none" w:vAnchor="page" w:hAnchor="page" w:x="489" w:y="1489"/>
              <w:spacing w:line="264" w:lineRule="auto"/>
            </w:pPr>
            <w:r>
              <w:rPr>
                <w:rStyle w:val="Other"/>
              </w:rPr>
              <w:t>1. Боравишну таксу угоститељ као физичко лице које пружа услугу смештаја у објектима домаће радиности (кућа, апартман и соба) плаћа у утврђеном годишњем износу и за исто поседује решење о категоризацији?</w:t>
            </w:r>
          </w:p>
        </w:tc>
        <w:tc>
          <w:tcPr>
            <w:tcW w:w="36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A4E101" w14:textId="77777777" w:rsidR="00324FD6" w:rsidRDefault="00F513D6">
            <w:pPr>
              <w:pStyle w:val="Other0"/>
              <w:framePr w:w="10694" w:h="11184" w:wrap="none" w:vAnchor="page" w:hAnchor="page" w:x="489" w:y="1489"/>
              <w:tabs>
                <w:tab w:val="left" w:pos="1133"/>
              </w:tabs>
            </w:pPr>
            <w:r>
              <w:rPr>
                <w:rStyle w:val="Other"/>
              </w:rPr>
              <w:t>Да - 2</w:t>
            </w:r>
            <w:r>
              <w:rPr>
                <w:rStyle w:val="Other"/>
              </w:rPr>
              <w:tab/>
              <w:t>Не - 0</w:t>
            </w:r>
          </w:p>
        </w:tc>
      </w:tr>
      <w:tr w:rsidR="00324FD6" w14:paraId="537D6B9D" w14:textId="77777777">
        <w:trPr>
          <w:trHeight w:hRule="exact" w:val="1037"/>
        </w:trPr>
        <w:tc>
          <w:tcPr>
            <w:tcW w:w="7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7D7D7"/>
            <w:vAlign w:val="bottom"/>
          </w:tcPr>
          <w:p w14:paraId="000117E0" w14:textId="77777777" w:rsidR="00324FD6" w:rsidRDefault="00F513D6">
            <w:pPr>
              <w:pStyle w:val="Other0"/>
              <w:framePr w:w="10694" w:h="11184" w:wrap="none" w:vAnchor="page" w:hAnchor="page" w:x="489" w:y="1489"/>
              <w:spacing w:after="260"/>
            </w:pPr>
            <w:r>
              <w:rPr>
                <w:rStyle w:val="Other"/>
              </w:rPr>
              <w:t>Напомена:</w:t>
            </w:r>
          </w:p>
          <w:p w14:paraId="44FD973C" w14:textId="77777777" w:rsidR="00324FD6" w:rsidRDefault="00F513D6">
            <w:pPr>
              <w:pStyle w:val="Other0"/>
              <w:framePr w:w="10694" w:h="11184" w:wrap="none" w:vAnchor="page" w:hAnchor="page" w:x="489" w:y="1489"/>
            </w:pPr>
            <w:r>
              <w:rPr>
                <w:rStyle w:val="Other"/>
              </w:rPr>
              <w:t>Максимални број бодова: 2</w:t>
            </w:r>
          </w:p>
          <w:p w14:paraId="4F9FAEBE" w14:textId="77777777" w:rsidR="00324FD6" w:rsidRDefault="00F513D6">
            <w:pPr>
              <w:pStyle w:val="Other0"/>
              <w:framePr w:w="10694" w:h="11184" w:wrap="none" w:vAnchor="page" w:hAnchor="page" w:x="489" w:y="1489"/>
              <w:spacing w:after="140"/>
            </w:pPr>
            <w:r>
              <w:rPr>
                <w:rStyle w:val="Other"/>
              </w:rPr>
              <w:t>Број бодова:</w:t>
            </w:r>
          </w:p>
        </w:tc>
        <w:tc>
          <w:tcPr>
            <w:tcW w:w="3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F7D79" w14:textId="77777777" w:rsidR="00324FD6" w:rsidRDefault="00324FD6">
            <w:pPr>
              <w:framePr w:w="10694" w:h="11184" w:wrap="none" w:vAnchor="page" w:hAnchor="page" w:x="489" w:y="1489"/>
              <w:rPr>
                <w:sz w:val="10"/>
                <w:szCs w:val="10"/>
              </w:rPr>
            </w:pPr>
          </w:p>
        </w:tc>
      </w:tr>
    </w:tbl>
    <w:p w14:paraId="0D964C04" w14:textId="77777777" w:rsidR="00324FD6" w:rsidRDefault="00F513D6">
      <w:pPr>
        <w:pStyle w:val="Tablecaption0"/>
        <w:framePr w:wrap="none" w:vAnchor="page" w:hAnchor="page" w:x="4425" w:y="13018"/>
        <w:spacing w:line="240" w:lineRule="auto"/>
        <w:jc w:val="left"/>
      </w:pPr>
      <w:r>
        <w:rPr>
          <w:rStyle w:val="Tablecaption"/>
          <w:b/>
          <w:bCs/>
        </w:rPr>
        <w:t>РЕЗУЛТАТ НАДЗОРА У БОДОВИМА:</w:t>
      </w:r>
    </w:p>
    <w:p w14:paraId="59EEF118" w14:textId="77777777" w:rsidR="00324FD6" w:rsidRDefault="00F513D6">
      <w:pPr>
        <w:pStyle w:val="BodyText"/>
        <w:framePr w:wrap="none" w:vAnchor="page" w:hAnchor="page" w:x="3691" w:y="13666"/>
        <w:jc w:val="left"/>
      </w:pPr>
      <w:r>
        <w:rPr>
          <w:rStyle w:val="BodyTextChar"/>
          <w:b/>
          <w:bCs/>
          <w:color w:val="000000"/>
        </w:rPr>
        <w:t>Могући број бодова</w:t>
      </w:r>
    </w:p>
    <w:p w14:paraId="3EA41609" w14:textId="77777777" w:rsidR="00324FD6" w:rsidRDefault="00F513D6">
      <w:pPr>
        <w:pStyle w:val="BodyText"/>
        <w:framePr w:w="446" w:h="547" w:hRule="exact" w:wrap="none" w:vAnchor="page" w:hAnchor="page" w:x="7137" w:y="13537"/>
        <w:spacing w:line="233" w:lineRule="auto"/>
      </w:pPr>
      <w:r>
        <w:rPr>
          <w:rStyle w:val="BodyTextChar"/>
          <w:b/>
          <w:bCs/>
          <w:color w:val="000000"/>
        </w:rPr>
        <w:t>Број</w:t>
      </w:r>
      <w:r>
        <w:rPr>
          <w:rStyle w:val="BodyTextChar"/>
          <w:b/>
          <w:bCs/>
          <w:color w:val="000000"/>
        </w:rPr>
        <w:br/>
        <w:t>2</w:t>
      </w:r>
    </w:p>
    <w:p w14:paraId="37EE3BD3" w14:textId="77777777" w:rsidR="00324FD6" w:rsidRDefault="00F513D6">
      <w:pPr>
        <w:pStyle w:val="BodyText"/>
        <w:framePr w:wrap="none" w:vAnchor="page" w:hAnchor="page" w:x="4425" w:y="14425"/>
        <w:jc w:val="left"/>
      </w:pPr>
      <w:r>
        <w:rPr>
          <w:rStyle w:val="BodyTextChar"/>
          <w:b/>
          <w:bCs/>
          <w:color w:val="000000"/>
        </w:rPr>
        <w:t>РЕЗУЛТАТ НАДЗОРА У БОДОВИМА:</w:t>
      </w:r>
    </w:p>
    <w:p w14:paraId="4979DE5A" w14:textId="77777777" w:rsidR="00324FD6" w:rsidRDefault="00F513D6">
      <w:pPr>
        <w:framePr w:wrap="none" w:vAnchor="page" w:hAnchor="page" w:x="1939" w:y="1273"/>
        <w:rPr>
          <w:sz w:val="2"/>
          <w:szCs w:val="2"/>
        </w:rPr>
      </w:pPr>
      <w:r>
        <w:rPr>
          <w:noProof/>
        </w:rPr>
        <w:drawing>
          <wp:inline distT="0" distB="0" distL="0" distR="0" wp14:anchorId="63D08E07" wp14:editId="52E57E67">
            <wp:extent cx="1042670" cy="131064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04267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3EE39" w14:textId="77777777" w:rsidR="00324FD6" w:rsidRDefault="00324FD6">
      <w:pPr>
        <w:spacing w:line="1" w:lineRule="exact"/>
        <w:sectPr w:rsidR="00324FD6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5E6DE25" w14:textId="77777777" w:rsidR="00324FD6" w:rsidRDefault="00324FD6">
      <w:pPr>
        <w:spacing w:line="1" w:lineRule="exact"/>
      </w:pPr>
    </w:p>
    <w:p w14:paraId="24E4F853" w14:textId="77777777" w:rsidR="00324FD6" w:rsidRDefault="00F513D6">
      <w:pPr>
        <w:pStyle w:val="BodyText"/>
        <w:framePr w:w="1426" w:h="869" w:hRule="exact" w:wrap="none" w:vAnchor="page" w:hAnchor="page" w:x="3995" w:y="985"/>
        <w:spacing w:after="40"/>
      </w:pPr>
      <w:r>
        <w:rPr>
          <w:rStyle w:val="BodyTextChar"/>
          <w:b/>
          <w:bCs/>
        </w:rPr>
        <w:t>Степен ризика</w:t>
      </w:r>
      <w:r>
        <w:rPr>
          <w:rStyle w:val="BodyTextChar"/>
          <w:b/>
          <w:bCs/>
        </w:rPr>
        <w:br/>
        <w:t>Незнатан</w:t>
      </w:r>
    </w:p>
    <w:p w14:paraId="7F175B8B" w14:textId="77777777" w:rsidR="00324FD6" w:rsidRDefault="00F513D6">
      <w:pPr>
        <w:pStyle w:val="BodyText"/>
        <w:framePr w:w="1426" w:h="869" w:hRule="exact" w:wrap="none" w:vAnchor="page" w:hAnchor="page" w:x="3995" w:y="985"/>
      </w:pPr>
      <w:r>
        <w:rPr>
          <w:rStyle w:val="BodyTextChar"/>
          <w:b/>
          <w:bCs/>
        </w:rPr>
        <w:t>Низак</w:t>
      </w:r>
    </w:p>
    <w:p w14:paraId="3E1FEA11" w14:textId="77777777" w:rsidR="00324FD6" w:rsidRDefault="00F513D6">
      <w:pPr>
        <w:pStyle w:val="BodyText"/>
        <w:framePr w:w="1454" w:h="869" w:hRule="exact" w:wrap="none" w:vAnchor="page" w:hAnchor="page" w:x="6635" w:y="985"/>
        <w:spacing w:after="40"/>
      </w:pPr>
      <w:r>
        <w:rPr>
          <w:rStyle w:val="BodyTextChar"/>
          <w:b/>
          <w:bCs/>
        </w:rPr>
        <w:t>Распон бодова</w:t>
      </w:r>
      <w:r>
        <w:rPr>
          <w:rStyle w:val="BodyTextChar"/>
          <w:b/>
          <w:bCs/>
        </w:rPr>
        <w:br/>
        <w:t>0-2</w:t>
      </w:r>
    </w:p>
    <w:p w14:paraId="696370B4" w14:textId="77777777" w:rsidR="00324FD6" w:rsidRDefault="00F513D6">
      <w:pPr>
        <w:pStyle w:val="BodyText"/>
        <w:framePr w:w="1454" w:h="869" w:hRule="exact" w:wrap="none" w:vAnchor="page" w:hAnchor="page" w:x="6635" w:y="985"/>
      </w:pPr>
      <w:r>
        <w:rPr>
          <w:rStyle w:val="BodyTextChar"/>
          <w:b/>
          <w:bCs/>
        </w:rPr>
        <w:t>0</w:t>
      </w:r>
    </w:p>
    <w:p w14:paraId="26E7A420" w14:textId="77777777" w:rsidR="00324FD6" w:rsidRDefault="00F513D6">
      <w:pPr>
        <w:pStyle w:val="BodyText"/>
        <w:framePr w:w="4094" w:h="557" w:hRule="exact" w:wrap="none" w:vAnchor="page" w:hAnchor="page" w:x="3995" w:y="1955"/>
        <w:ind w:left="307" w:right="2981"/>
      </w:pPr>
      <w:r>
        <w:rPr>
          <w:rStyle w:val="BodyTextChar"/>
          <w:b/>
          <w:bCs/>
        </w:rPr>
        <w:t>Средњи</w:t>
      </w:r>
      <w:r>
        <w:rPr>
          <w:rStyle w:val="BodyTextChar"/>
          <w:b/>
          <w:bCs/>
        </w:rPr>
        <w:br/>
        <w:t>Висок</w:t>
      </w:r>
    </w:p>
    <w:p w14:paraId="1F902755" w14:textId="77777777" w:rsidR="00324FD6" w:rsidRDefault="00F513D6">
      <w:pPr>
        <w:pStyle w:val="Other0"/>
        <w:framePr w:w="158" w:h="557" w:hRule="exact" w:wrap="none" w:vAnchor="page" w:hAnchor="page" w:x="7283" w:y="1959"/>
        <w:jc w:val="both"/>
        <w:rPr>
          <w:sz w:val="22"/>
          <w:szCs w:val="22"/>
        </w:rPr>
      </w:pPr>
      <w:r>
        <w:rPr>
          <w:rStyle w:val="Other"/>
          <w:rFonts w:ascii="Calibri" w:eastAsia="Calibri" w:hAnsi="Calibri" w:cs="Calibri"/>
          <w:b/>
          <w:bCs/>
          <w:color w:val="00000A"/>
          <w:sz w:val="22"/>
          <w:szCs w:val="22"/>
        </w:rPr>
        <w:t>0</w:t>
      </w:r>
    </w:p>
    <w:p w14:paraId="7841BB32" w14:textId="77777777" w:rsidR="00324FD6" w:rsidRDefault="00F513D6">
      <w:pPr>
        <w:pStyle w:val="Other0"/>
        <w:framePr w:w="158" w:h="557" w:hRule="exact" w:wrap="none" w:vAnchor="page" w:hAnchor="page" w:x="7283" w:y="1959"/>
        <w:jc w:val="both"/>
        <w:rPr>
          <w:sz w:val="22"/>
          <w:szCs w:val="22"/>
        </w:rPr>
      </w:pPr>
      <w:r>
        <w:rPr>
          <w:rStyle w:val="Other"/>
          <w:rFonts w:ascii="Calibri" w:eastAsia="Calibri" w:hAnsi="Calibri" w:cs="Calibri"/>
          <w:b/>
          <w:bCs/>
          <w:color w:val="00000A"/>
          <w:sz w:val="22"/>
          <w:szCs w:val="22"/>
        </w:rPr>
        <w:t>0</w:t>
      </w:r>
    </w:p>
    <w:p w14:paraId="0CB76CC5" w14:textId="77777777" w:rsidR="00324FD6" w:rsidRDefault="00F513D6">
      <w:pPr>
        <w:pStyle w:val="BodyText"/>
        <w:framePr w:wrap="none" w:vAnchor="page" w:hAnchor="page" w:x="3995" w:y="2521"/>
        <w:ind w:firstLine="240"/>
        <w:jc w:val="left"/>
      </w:pPr>
      <w:r>
        <w:rPr>
          <w:rStyle w:val="BodyTextChar"/>
          <w:b/>
          <w:bCs/>
        </w:rPr>
        <w:t>Критичан</w:t>
      </w:r>
    </w:p>
    <w:p w14:paraId="73D481ED" w14:textId="77777777" w:rsidR="00324FD6" w:rsidRDefault="00F513D6">
      <w:pPr>
        <w:pStyle w:val="Bodytext20"/>
        <w:framePr w:wrap="none" w:vAnchor="page" w:hAnchor="page" w:x="697" w:y="3635"/>
        <w:spacing w:after="0"/>
      </w:pPr>
      <w:r>
        <w:rPr>
          <w:rStyle w:val="Bodytext2"/>
          <w:b/>
          <w:bCs/>
        </w:rPr>
        <w:t>Присутно лице</w:t>
      </w:r>
    </w:p>
    <w:p w14:paraId="3A89626D" w14:textId="77777777" w:rsidR="00324FD6" w:rsidRDefault="00F513D6">
      <w:pPr>
        <w:pStyle w:val="Bodytext20"/>
        <w:framePr w:wrap="none" w:vAnchor="page" w:hAnchor="page" w:x="4950" w:y="4614"/>
        <w:spacing w:after="0"/>
      </w:pPr>
      <w:r>
        <w:rPr>
          <w:rStyle w:val="Bodytext2"/>
          <w:b/>
          <w:bCs/>
        </w:rPr>
        <w:t>М.П</w:t>
      </w:r>
    </w:p>
    <w:p w14:paraId="4391B6DB" w14:textId="77777777" w:rsidR="00324FD6" w:rsidRDefault="00F513D6">
      <w:pPr>
        <w:pStyle w:val="Bodytext20"/>
        <w:framePr w:w="2477" w:h="1262" w:hRule="exact" w:wrap="none" w:vAnchor="page" w:hAnchor="page" w:x="8497" w:y="3635"/>
        <w:jc w:val="center"/>
      </w:pPr>
      <w:r>
        <w:rPr>
          <w:rStyle w:val="Bodytext2"/>
          <w:b/>
          <w:bCs/>
        </w:rPr>
        <w:t>ИНСПЕКТОР</w:t>
      </w:r>
    </w:p>
    <w:p w14:paraId="4820BF6F" w14:textId="77777777" w:rsidR="00324FD6" w:rsidRDefault="00F513D6">
      <w:pPr>
        <w:pStyle w:val="Bodytext20"/>
        <w:framePr w:w="2477" w:h="1262" w:hRule="exact" w:wrap="none" w:vAnchor="page" w:hAnchor="page" w:x="8497" w:y="3635"/>
        <w:numPr>
          <w:ilvl w:val="0"/>
          <w:numId w:val="1"/>
        </w:numPr>
        <w:tabs>
          <w:tab w:val="left" w:leader="underscore" w:pos="2388"/>
        </w:tabs>
      </w:pPr>
      <w:r>
        <w:rPr>
          <w:rStyle w:val="Bodytext2"/>
          <w:b/>
          <w:bCs/>
        </w:rPr>
        <w:tab/>
      </w:r>
    </w:p>
    <w:p w14:paraId="2B5CD0EE" w14:textId="77777777" w:rsidR="00324FD6" w:rsidRDefault="00F513D6">
      <w:pPr>
        <w:pStyle w:val="Bodytext20"/>
        <w:framePr w:w="2477" w:h="1262" w:hRule="exact" w:wrap="none" w:vAnchor="page" w:hAnchor="page" w:x="8497" w:y="3635"/>
        <w:numPr>
          <w:ilvl w:val="0"/>
          <w:numId w:val="1"/>
        </w:numPr>
        <w:tabs>
          <w:tab w:val="left" w:pos="416"/>
          <w:tab w:val="left" w:leader="underscore" w:pos="2419"/>
        </w:tabs>
        <w:spacing w:after="0"/>
      </w:pPr>
      <w:r>
        <w:rPr>
          <w:rStyle w:val="Bodytext2"/>
          <w:b/>
          <w:bCs/>
        </w:rPr>
        <w:tab/>
      </w:r>
    </w:p>
    <w:p w14:paraId="22C7F881" w14:textId="77777777" w:rsidR="00324FD6" w:rsidRDefault="00324FD6">
      <w:pPr>
        <w:spacing w:line="1" w:lineRule="exact"/>
      </w:pPr>
    </w:p>
    <w:sectPr w:rsidR="00324FD6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F1B3F" w14:textId="77777777" w:rsidR="000A18A7" w:rsidRDefault="000A18A7">
      <w:r>
        <w:separator/>
      </w:r>
    </w:p>
  </w:endnote>
  <w:endnote w:type="continuationSeparator" w:id="0">
    <w:p w14:paraId="7C53170D" w14:textId="77777777" w:rsidR="000A18A7" w:rsidRDefault="000A1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AAB79" w14:textId="77777777" w:rsidR="000A18A7" w:rsidRDefault="000A18A7"/>
  </w:footnote>
  <w:footnote w:type="continuationSeparator" w:id="0">
    <w:p w14:paraId="6E7E310D" w14:textId="77777777" w:rsidR="000A18A7" w:rsidRDefault="000A18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919BC"/>
    <w:multiLevelType w:val="multilevel"/>
    <w:tmpl w:val="0B842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FD6"/>
    <w:rsid w:val="00051ACE"/>
    <w:rsid w:val="000A18A7"/>
    <w:rsid w:val="00143474"/>
    <w:rsid w:val="00324E76"/>
    <w:rsid w:val="00324FD6"/>
    <w:rsid w:val="007C62A4"/>
    <w:rsid w:val="00F5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9974A"/>
  <w15:docId w15:val="{1F202343-62F0-4A4E-B88D-77FE07A4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sr-Latn-CS" w:eastAsia="sr-Latn-C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lecaption">
    <w:name w:val="Table caption_"/>
    <w:basedOn w:val="DefaultParagraphFont"/>
    <w:link w:val="Tablecaption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Calibri" w:eastAsia="Calibri" w:hAnsi="Calibri" w:cs="Calibri"/>
      <w:b/>
      <w:bCs/>
      <w:i w:val="0"/>
      <w:iCs w:val="0"/>
      <w:smallCaps w:val="0"/>
      <w:strike w:val="0"/>
      <w:color w:val="00000A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A"/>
      <w:sz w:val="22"/>
      <w:szCs w:val="22"/>
      <w:u w:val="none"/>
    </w:rPr>
  </w:style>
  <w:style w:type="paragraph" w:customStyle="1" w:styleId="Tablecaption0">
    <w:name w:val="Table caption"/>
    <w:basedOn w:val="Normal"/>
    <w:link w:val="Tablecaption"/>
    <w:pPr>
      <w:spacing w:line="262" w:lineRule="auto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pPr>
      <w:jc w:val="center"/>
    </w:pPr>
    <w:rPr>
      <w:rFonts w:ascii="Calibri" w:eastAsia="Calibri" w:hAnsi="Calibri" w:cs="Calibri"/>
      <w:b/>
      <w:bCs/>
      <w:color w:val="00000A"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after="220"/>
    </w:pPr>
    <w:rPr>
      <w:rFonts w:ascii="Times New Roman" w:eastAsia="Times New Roman" w:hAnsi="Times New Roman" w:cs="Times New Roman"/>
      <w:b/>
      <w:bCs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cp:lastModifiedBy>TODOR 351</cp:lastModifiedBy>
  <cp:revision>2</cp:revision>
  <dcterms:created xsi:type="dcterms:W3CDTF">2022-12-14T12:52:00Z</dcterms:created>
  <dcterms:modified xsi:type="dcterms:W3CDTF">2022-12-14T12:52:00Z</dcterms:modified>
</cp:coreProperties>
</file>